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扬中市交通安全设施建设和维护项目（2026-2028年度）</w:t>
      </w:r>
    </w:p>
    <w:p>
      <w:pPr>
        <w:spacing w:line="220" w:lineRule="atLeast"/>
        <w:ind w:firstLine="2048" w:firstLineChars="85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（一般交通基础设施）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控制价</w:t>
      </w:r>
    </w:p>
    <w:tbl>
      <w:tblPr>
        <w:tblStyle w:val="5"/>
        <w:tblpPr w:leftFromText="181" w:rightFromText="181" w:vertAnchor="text" w:horzAnchor="page" w:tblpX="721" w:tblpY="917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5"/>
        <w:gridCol w:w="1622"/>
        <w:gridCol w:w="4319"/>
        <w:gridCol w:w="834"/>
        <w:gridCol w:w="128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bookmarkStart w:id="0" w:name="OLE_LINK2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控制单价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(一)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交通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标线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系列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按需设置，相关参数符合GB/T16311-20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导向箭头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各类车道导向箭头规格6m，相关参数符合GB/T16311-20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热熔标线停车位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不大于2.5米*6米，相关参数符合GB/T16311-20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停车位内小箭头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m，相关参数符合GB/T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高压水除线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废弃标线清洗和回收，相关参数符合GB/T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导向箭头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热熔标线，3m规格，相关参数符合GB/T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非机动车标志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热熔标线，按需设置，相关参数符合GB/T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160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异型标线（让行、菱形、中心圆）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热熔标线，按指定要求，相关参数符合GB/T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标线字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50cm*80cm，相关参数符合GB/T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彩色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沥青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路面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按需设置，相关参数符合GB/T16311-20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彩色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热熔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路面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按需设置，相关参数符合GB/T16311-20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反光标线贴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15cm宽,钻石级，相关参数符合GB/T16311-20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520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(二)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交通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隔离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护栏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系列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隔离护栏（高）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规格、型号:3080*665mm(白色)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隔离护栏（中）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 规格、型号:3080*450mm(白色)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隔离护栏（底）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1、规格、型号:3080*350mm(白色)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隔离护栏（特）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1、规格、型号:3000*900mm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(黑色，河豚图案)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1、规格、型号:3080*850mm(白色)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隔离护栏（特）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1、规格、型号:3000*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(黑色，河豚图案)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365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隔离护栏立柱（高）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规格、型号:高1000mm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隔离护栏立柱（中）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1、规格、型号:高800mm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隔离护栏立柱（底）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1、规格、型号:高730mm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</w:t>
            </w:r>
          </w:p>
        </w:tc>
        <w:tc>
          <w:tcPr>
            <w:tcW w:w="4319" w:type="dxa"/>
            <w:vAlign w:val="center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1、规格、型号:高1200mm</w:t>
            </w:r>
          </w:p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隔离护栏底座（大）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1、规格、型号:400*300mm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20KG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2、材料品种:护栏铸铁底座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含安装、拆旧、地钉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隔离护栏底座（小）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1、规格、型号:300*240mm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12KG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2、材料品种:护栏铸铁底座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含安装、拆旧、地钉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塑料警示柱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材料品种:塑料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2、规格、型号:高75cm，底座20cm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钢管警示柱（小）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1、材料品种:钢管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2、规格、型号:ф89*2mm，高1200mm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钢管警示柱（大）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1、材料品种:钢管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2、规格、型号:ф114*4mm，1200mm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护栏轮廓标（反光标）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各类款式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护栏维护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每日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2人1货车市区护栏日常巡查，维护费用按维护护栏长度计算。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（三）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交通标志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交通标志标牌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3M二级膜，铝板厚度2mm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含安装，不含杆件、基础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标志标牌贴膜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3M二级膜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标杆（小）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3"/>
              </w:numPr>
              <w:spacing w:after="0"/>
              <w:ind w:left="1920" w:hanging="1920" w:hangingChars="8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类型:单柱直立式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3"/>
              </w:numPr>
              <w:spacing w:after="0"/>
              <w:ind w:left="1920" w:hanging="1920" w:hangingChars="8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材质:热镀锌A3钢</w:t>
            </w:r>
          </w:p>
          <w:p>
            <w:pPr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规格尺寸:ф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76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*4mm，高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0mm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含安装、不含基础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标杆（大）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1、类型:单柱直立式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2、材质:热镀锌A3钢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3、规格尺寸:ф89*4mm，高4000mm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含安装、不含基础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混凝土基础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4"/>
              </w:num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混凝土强度等级:C30          </w:t>
            </w:r>
          </w:p>
          <w:p>
            <w:pPr>
              <w:numPr>
                <w:ilvl w:val="0"/>
                <w:numId w:val="4"/>
              </w:num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备注:0.5*0.5*1m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含预埋件、开挖、浇筑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标杆（小悬臂）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1、类型:F型悬臂式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2、材质:热镀锌、喷塑A3钢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3、规格尺寸:159*6mm，高6480mm(横臂2支ф89*4.5mm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7100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含横臂、施工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混凝土基础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1、混凝土强度等级：C30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2、备注:0.8*0.8*1.5m(含100mm厚砼垫层)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含预埋件、开挖、浇筑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8</w:t>
            </w:r>
          </w:p>
        </w:tc>
        <w:tc>
          <w:tcPr>
            <w:tcW w:w="1622" w:type="dxa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标杆（大悬臂）</w:t>
            </w:r>
          </w:p>
        </w:tc>
        <w:tc>
          <w:tcPr>
            <w:tcW w:w="4319" w:type="dxa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1、类型:F型悬臂式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2、材质:热镀锌、喷塑A3钢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3、规格尺寸:ф273*12mm，高6940mm(横臂2支ф152*10mm)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14500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安装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混凝土基础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凝土强度等级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C30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2、备注:1.4*1.4*2.5m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(含100mm厚砼垫层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6800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含预埋件、开挖、浇筑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方柱式标志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1、类型：方柱式标志</w:t>
            </w:r>
          </w:p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2、材质、规格尺寸：高120cm，宽20cm，厚10cm</w:t>
            </w:r>
          </w:p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3、备注：右侧通行，机非标志等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安装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(四)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其他设施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太阳能警示灯（含杆件）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尺寸：530*170*140mm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模拟警车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整体尺寸1360*1700mm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模拟警察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警察塑像高度：185cm（男）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太阳能语音提示设施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50W太阳能板给7500锂电电池充电，整个系统采用太阳能板充电供电（免布线）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警车宣传设施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具有喊话、警报等功能， KZQ70A控制器带MP3功能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三色激光灯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采用40W大功率激光，有效刺激夜间驾驶员长时间开车带来的疲劳感，实现长距离警示效果。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减速带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尺寸：1000*350*50mm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145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</w:tbl>
    <w:p>
      <w:pPr>
        <w:spacing w:line="202" w:lineRule="exact"/>
        <w:rPr>
          <w:rFonts w:hint="eastAsia" w:asciiTheme="majorEastAsia" w:hAnsiTheme="majorEastAsia" w:eastAsiaTheme="majorEastAsia" w:cstheme="majorEastAsia"/>
          <w:color w:val="1D41D5"/>
          <w:sz w:val="24"/>
          <w:szCs w:val="24"/>
        </w:rPr>
      </w:pPr>
    </w:p>
    <w:p>
      <w:pPr>
        <w:spacing w:line="220" w:lineRule="atLeas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19058966">
    <w:nsid w:val="6C6CA316"/>
    <w:multiLevelType w:val="singleLevel"/>
    <w:tmpl w:val="6C6CA316"/>
    <w:lvl w:ilvl="0" w:tentative="1">
      <w:start w:val="1"/>
      <w:numFmt w:val="decimal"/>
      <w:suff w:val="nothing"/>
      <w:lvlText w:val="%1、"/>
      <w:lvlJc w:val="left"/>
    </w:lvl>
  </w:abstractNum>
  <w:abstractNum w:abstractNumId="1776239992">
    <w:nsid w:val="69DF4578"/>
    <w:multiLevelType w:val="singleLevel"/>
    <w:tmpl w:val="69DF4578"/>
    <w:lvl w:ilvl="0" w:tentative="1">
      <w:start w:val="1"/>
      <w:numFmt w:val="decimal"/>
      <w:suff w:val="nothing"/>
      <w:lvlText w:val="%1、"/>
      <w:lvlJc w:val="left"/>
    </w:lvl>
  </w:abstractNum>
  <w:abstractNum w:abstractNumId="1776301540">
    <w:nsid w:val="69E035E4"/>
    <w:multiLevelType w:val="singleLevel"/>
    <w:tmpl w:val="69E035E4"/>
    <w:lvl w:ilvl="0" w:tentative="1">
      <w:start w:val="1"/>
      <w:numFmt w:val="decimal"/>
      <w:suff w:val="nothing"/>
      <w:lvlText w:val="%1、"/>
      <w:lvlJc w:val="left"/>
    </w:lvl>
  </w:abstractNum>
  <w:abstractNum w:abstractNumId="1777011941">
    <w:nsid w:val="69EB0CE5"/>
    <w:multiLevelType w:val="singleLevel"/>
    <w:tmpl w:val="69EB0CE5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76239992"/>
  </w:num>
  <w:num w:numId="2">
    <w:abstractNumId w:val="1776301540"/>
  </w:num>
  <w:num w:numId="3">
    <w:abstractNumId w:val="1819058966"/>
  </w:num>
  <w:num w:numId="4">
    <w:abstractNumId w:val="17770119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A6998"/>
    <w:rsid w:val="00323B43"/>
    <w:rsid w:val="003D37D8"/>
    <w:rsid w:val="00426133"/>
    <w:rsid w:val="004358AB"/>
    <w:rsid w:val="006F10CF"/>
    <w:rsid w:val="008B7726"/>
    <w:rsid w:val="00D31D50"/>
    <w:rsid w:val="00DE2DA0"/>
    <w:rsid w:val="02CC13D2"/>
    <w:rsid w:val="03F77496"/>
    <w:rsid w:val="05987059"/>
    <w:rsid w:val="060B3AF3"/>
    <w:rsid w:val="0730453E"/>
    <w:rsid w:val="0EB84F12"/>
    <w:rsid w:val="0F5F513D"/>
    <w:rsid w:val="1438374E"/>
    <w:rsid w:val="1505673A"/>
    <w:rsid w:val="16024491"/>
    <w:rsid w:val="16D41F88"/>
    <w:rsid w:val="170D2C29"/>
    <w:rsid w:val="17164322"/>
    <w:rsid w:val="18C329D1"/>
    <w:rsid w:val="1BE72A5B"/>
    <w:rsid w:val="23DD515D"/>
    <w:rsid w:val="24F05168"/>
    <w:rsid w:val="25B552DA"/>
    <w:rsid w:val="28593594"/>
    <w:rsid w:val="298A0E5B"/>
    <w:rsid w:val="33AB76B7"/>
    <w:rsid w:val="343664BD"/>
    <w:rsid w:val="34AD4738"/>
    <w:rsid w:val="35D35704"/>
    <w:rsid w:val="396C78D1"/>
    <w:rsid w:val="3A927C82"/>
    <w:rsid w:val="3A997C2A"/>
    <w:rsid w:val="3BE71F3B"/>
    <w:rsid w:val="3EE077BC"/>
    <w:rsid w:val="417257BD"/>
    <w:rsid w:val="488916DF"/>
    <w:rsid w:val="49E30A33"/>
    <w:rsid w:val="4B373232"/>
    <w:rsid w:val="58240259"/>
    <w:rsid w:val="59AE4C04"/>
    <w:rsid w:val="5E2F5C94"/>
    <w:rsid w:val="62F653A6"/>
    <w:rsid w:val="6315771C"/>
    <w:rsid w:val="64333226"/>
    <w:rsid w:val="669825E3"/>
    <w:rsid w:val="68BA5058"/>
    <w:rsid w:val="7245555C"/>
    <w:rsid w:val="75EF3857"/>
    <w:rsid w:val="7DFE1494"/>
    <w:rsid w:val="7E9D56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512</Words>
  <Characters>2921</Characters>
  <Lines>24</Lines>
  <Paragraphs>6</Paragraphs>
  <ScaleCrop>false</ScaleCrop>
  <LinksUpToDate>false</LinksUpToDate>
  <CharactersWithSpaces>3427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</cp:lastModifiedBy>
  <dcterms:modified xsi:type="dcterms:W3CDTF">2026-04-29T07:11:56Z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